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eastAsiaTheme="minorEastAsia"/>
          <w:sz w:val="32"/>
          <w:szCs w:val="36"/>
          <w:lang w:eastAsia="zh-CN"/>
        </w:rPr>
      </w:pPr>
      <w:r>
        <w:rPr>
          <w:rFonts w:hint="eastAsia"/>
          <w:sz w:val="32"/>
          <w:szCs w:val="36"/>
          <w:lang w:eastAsia="zh-CN"/>
        </w:rPr>
        <w:t>个人网上银行</w:t>
      </w:r>
      <w:r>
        <w:rPr>
          <w:rFonts w:hint="eastAsia"/>
          <w:sz w:val="32"/>
          <w:szCs w:val="36"/>
        </w:rPr>
        <w:t>操作</w:t>
      </w:r>
      <w:r>
        <w:rPr>
          <w:rFonts w:hint="eastAsia"/>
          <w:sz w:val="32"/>
          <w:szCs w:val="36"/>
          <w:lang w:eastAsia="zh-CN"/>
        </w:rPr>
        <w:t>指南</w:t>
      </w:r>
    </w:p>
    <w:p>
      <w:pPr>
        <w:numPr>
          <w:ilvl w:val="0"/>
          <w:numId w:val="1"/>
        </w:numPr>
        <w:rPr>
          <w:rFonts w:hint="eastAsia"/>
          <w:sz w:val="28"/>
          <w:szCs w:val="32"/>
          <w:lang w:eastAsia="zh-CN"/>
        </w:rPr>
      </w:pPr>
      <w:r>
        <w:rPr>
          <w:rFonts w:hint="eastAsia"/>
          <w:b/>
          <w:bCs/>
          <w:sz w:val="28"/>
          <w:szCs w:val="32"/>
          <w:lang w:eastAsia="zh-CN"/>
        </w:rPr>
        <w:t>交易限额</w:t>
      </w:r>
      <w:r>
        <w:rPr>
          <w:rFonts w:hint="eastAsia"/>
          <w:sz w:val="28"/>
          <w:szCs w:val="32"/>
          <w:lang w:eastAsia="zh-CN"/>
        </w:rPr>
        <w:t>：</w:t>
      </w:r>
      <w:r>
        <w:rPr>
          <w:rFonts w:hint="eastAsia"/>
          <w:sz w:val="28"/>
          <w:szCs w:val="32"/>
        </w:rPr>
        <w:t>单笔</w:t>
      </w:r>
      <w:r>
        <w:rPr>
          <w:rFonts w:hint="eastAsia"/>
          <w:sz w:val="28"/>
          <w:szCs w:val="32"/>
          <w:lang w:eastAsia="zh-CN"/>
        </w:rPr>
        <w:t>限额</w:t>
      </w:r>
      <w:r>
        <w:rPr>
          <w:rFonts w:hint="eastAsia"/>
          <w:sz w:val="28"/>
          <w:szCs w:val="32"/>
        </w:rPr>
        <w:t>20万</w:t>
      </w:r>
      <w:r>
        <w:rPr>
          <w:rFonts w:hint="eastAsia"/>
          <w:sz w:val="28"/>
          <w:szCs w:val="32"/>
          <w:lang w:eastAsia="zh-CN"/>
        </w:rPr>
        <w:t>元整</w:t>
      </w:r>
      <w:r>
        <w:rPr>
          <w:rFonts w:hint="eastAsia"/>
          <w:sz w:val="28"/>
          <w:szCs w:val="32"/>
        </w:rPr>
        <w:t xml:space="preserve">  单日</w:t>
      </w:r>
      <w:r>
        <w:rPr>
          <w:rFonts w:hint="eastAsia"/>
          <w:sz w:val="28"/>
          <w:szCs w:val="32"/>
          <w:lang w:eastAsia="zh-CN"/>
        </w:rPr>
        <w:t>累计</w:t>
      </w:r>
      <w:r>
        <w:rPr>
          <w:rFonts w:hint="eastAsia"/>
          <w:sz w:val="28"/>
          <w:szCs w:val="32"/>
        </w:rPr>
        <w:t>50万</w:t>
      </w:r>
      <w:r>
        <w:rPr>
          <w:rFonts w:hint="eastAsia"/>
          <w:sz w:val="28"/>
          <w:szCs w:val="32"/>
          <w:lang w:eastAsia="zh-CN"/>
        </w:rPr>
        <w:t>元整；</w:t>
      </w:r>
    </w:p>
    <w:p>
      <w:pPr>
        <w:numPr>
          <w:ilvl w:val="0"/>
          <w:numId w:val="1"/>
        </w:numPr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  <w:lang w:eastAsia="zh-CN"/>
        </w:rPr>
        <w:t>明细查询</w:t>
      </w:r>
      <w:r>
        <w:rPr>
          <w:rFonts w:hint="eastAsia"/>
          <w:sz w:val="28"/>
          <w:szCs w:val="32"/>
          <w:lang w:eastAsia="zh-CN"/>
        </w:rPr>
        <w:t>：账户交易</w:t>
      </w:r>
      <w:r>
        <w:rPr>
          <w:rFonts w:hint="eastAsia"/>
          <w:sz w:val="28"/>
          <w:szCs w:val="32"/>
        </w:rPr>
        <w:t>明细查询最大查询范围为最近一年，单次查询范围不能超过一个月</w:t>
      </w:r>
      <w:r>
        <w:rPr>
          <w:rFonts w:hint="eastAsia"/>
          <w:sz w:val="28"/>
          <w:szCs w:val="32"/>
          <w:lang w:eastAsia="zh-CN"/>
        </w:rPr>
        <w:t>；</w:t>
      </w:r>
    </w:p>
    <w:p>
      <w:pPr>
        <w:numPr>
          <w:ilvl w:val="0"/>
          <w:numId w:val="1"/>
        </w:numPr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  <w:lang w:eastAsia="zh-CN"/>
        </w:rPr>
        <w:t>批量转账业务</w:t>
      </w:r>
      <w:r>
        <w:rPr>
          <w:rFonts w:hint="eastAsia"/>
          <w:sz w:val="28"/>
          <w:szCs w:val="32"/>
          <w:lang w:eastAsia="zh-CN"/>
        </w:rPr>
        <w:t>：单个</w:t>
      </w:r>
      <w:r>
        <w:rPr>
          <w:rFonts w:hint="eastAsia"/>
          <w:sz w:val="28"/>
          <w:szCs w:val="32"/>
          <w:lang w:val="en-US" w:eastAsia="zh-CN"/>
        </w:rPr>
        <w:t>表格的录入笔数不超过20笔；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32"/>
          <w:lang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电子回单查询：</w:t>
      </w:r>
      <w:r>
        <w:rPr>
          <w:rFonts w:hint="eastAsia"/>
          <w:sz w:val="28"/>
          <w:szCs w:val="32"/>
          <w:lang w:val="en-US" w:eastAsia="zh-CN"/>
        </w:rPr>
        <w:t>进入</w:t>
      </w:r>
      <w:r>
        <w:rPr>
          <w:rFonts w:hint="eastAsia"/>
          <w:sz w:val="28"/>
          <w:szCs w:val="32"/>
        </w:rPr>
        <w:t>交易录入</w:t>
      </w:r>
      <w:r>
        <w:rPr>
          <w:rFonts w:hint="eastAsia"/>
          <w:sz w:val="28"/>
          <w:szCs w:val="32"/>
          <w:lang w:eastAsia="zh-CN"/>
        </w:rPr>
        <w:t>模块</w:t>
      </w:r>
      <w:r>
        <w:rPr>
          <w:rFonts w:hint="eastAsia"/>
          <w:sz w:val="28"/>
          <w:szCs w:val="32"/>
        </w:rPr>
        <w:t>——转账管理——电子回单查询——来账/往账</w:t>
      </w:r>
      <w:r>
        <w:rPr>
          <w:rFonts w:hint="eastAsia"/>
          <w:sz w:val="28"/>
          <w:szCs w:val="32"/>
          <w:lang w:eastAsia="zh-CN"/>
        </w:rPr>
        <w:t>，可查询最近一年内的电子回单信息，单次查询时间段不超过三个月；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32"/>
          <w:lang w:eastAsia="zh-CN"/>
        </w:rPr>
      </w:pPr>
      <w:r>
        <w:rPr>
          <w:rFonts w:hint="eastAsia"/>
          <w:b/>
          <w:bCs/>
          <w:sz w:val="28"/>
          <w:szCs w:val="32"/>
          <w:lang w:eastAsia="zh-CN"/>
        </w:rPr>
        <w:t>网银登陆名称修改：</w:t>
      </w:r>
      <w:r>
        <w:rPr>
          <w:rFonts w:hint="eastAsia"/>
          <w:b w:val="0"/>
          <w:bCs w:val="0"/>
          <w:sz w:val="28"/>
          <w:szCs w:val="32"/>
          <w:lang w:eastAsia="zh-CN"/>
        </w:rPr>
        <w:t>网银初始登陆名称为您的卡号，为方便记忆，您可通过进入网银</w:t>
      </w:r>
      <w:r>
        <w:rPr>
          <w:rFonts w:hint="eastAsia"/>
          <w:sz w:val="28"/>
          <w:szCs w:val="32"/>
          <w:lang w:eastAsia="zh-CN"/>
        </w:rPr>
        <w:t>页面右上角的</w:t>
      </w:r>
      <w:r>
        <w:rPr>
          <w:rFonts w:hint="eastAsia"/>
          <w:sz w:val="28"/>
          <w:szCs w:val="32"/>
          <w:lang w:val="en-US" w:eastAsia="zh-CN"/>
        </w:rPr>
        <w:t>&lt;</w:t>
      </w:r>
      <w:r>
        <w:rPr>
          <w:rFonts w:hint="eastAsia"/>
          <w:b/>
          <w:bCs/>
          <w:sz w:val="28"/>
          <w:szCs w:val="32"/>
          <w:lang w:eastAsia="zh-CN"/>
        </w:rPr>
        <w:t>网银管理</w:t>
      </w:r>
      <w:r>
        <w:rPr>
          <w:rFonts w:hint="eastAsia"/>
          <w:b/>
          <w:bCs/>
          <w:sz w:val="28"/>
          <w:szCs w:val="32"/>
          <w:lang w:val="en-US" w:eastAsia="zh-CN"/>
        </w:rPr>
        <w:t>&gt;</w:t>
      </w:r>
      <w:r>
        <w:rPr>
          <w:rFonts w:hint="eastAsia"/>
          <w:sz w:val="28"/>
          <w:szCs w:val="32"/>
          <w:lang w:eastAsia="zh-CN"/>
        </w:rPr>
        <w:t>模块，登陆设置，修改您的登陆名称；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32"/>
          <w:lang w:eastAsia="zh-CN"/>
        </w:rPr>
      </w:pPr>
      <w:r>
        <w:rPr>
          <w:rFonts w:hint="eastAsia"/>
          <w:b/>
          <w:bCs/>
          <w:sz w:val="28"/>
          <w:szCs w:val="32"/>
          <w:lang w:eastAsia="zh-CN"/>
        </w:rPr>
        <w:t>网银登陆密码的修改</w:t>
      </w:r>
      <w:r>
        <w:rPr>
          <w:rFonts w:hint="eastAsia"/>
          <w:sz w:val="28"/>
          <w:szCs w:val="32"/>
          <w:lang w:eastAsia="zh-CN"/>
        </w:rPr>
        <w:t>：进入网银界面，通过页面右上角的</w:t>
      </w:r>
      <w:r>
        <w:rPr>
          <w:rFonts w:hint="eastAsia"/>
          <w:sz w:val="28"/>
          <w:szCs w:val="32"/>
          <w:lang w:val="en-US" w:eastAsia="zh-CN"/>
        </w:rPr>
        <w:t>&lt;</w:t>
      </w:r>
      <w:r>
        <w:rPr>
          <w:rFonts w:hint="eastAsia"/>
          <w:b/>
          <w:bCs/>
          <w:sz w:val="28"/>
          <w:szCs w:val="32"/>
          <w:lang w:eastAsia="zh-CN"/>
        </w:rPr>
        <w:t>网银管理</w:t>
      </w:r>
      <w:r>
        <w:rPr>
          <w:rFonts w:hint="eastAsia"/>
          <w:b/>
          <w:bCs/>
          <w:sz w:val="28"/>
          <w:szCs w:val="32"/>
          <w:lang w:val="en-US" w:eastAsia="zh-CN"/>
        </w:rPr>
        <w:t>&gt;</w:t>
      </w:r>
      <w:r>
        <w:rPr>
          <w:rFonts w:hint="eastAsia"/>
          <w:sz w:val="28"/>
          <w:szCs w:val="32"/>
          <w:lang w:eastAsia="zh-CN"/>
        </w:rPr>
        <w:t>模块，可以进行登录密码修改；</w:t>
      </w:r>
    </w:p>
    <w:p>
      <w:pPr>
        <w:numPr>
          <w:ilvl w:val="0"/>
          <w:numId w:val="1"/>
        </w:numPr>
        <w:ind w:left="0" w:leftChars="0" w:firstLine="0" w:firstLineChars="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Usbkey密码修改</w:t>
      </w:r>
      <w:r>
        <w:rPr>
          <w:rFonts w:hint="eastAsia"/>
          <w:sz w:val="28"/>
          <w:szCs w:val="32"/>
          <w:lang w:val="en-US" w:eastAsia="zh-CN"/>
        </w:rPr>
        <w:t>：</w:t>
      </w:r>
      <w:r>
        <w:rPr>
          <w:rFonts w:hint="eastAsia"/>
          <w:sz w:val="28"/>
          <w:szCs w:val="32"/>
          <w:lang w:eastAsia="zh-CN"/>
        </w:rPr>
        <w:t>进入桌面网银驱动程序，插入</w:t>
      </w:r>
      <w:r>
        <w:rPr>
          <w:rFonts w:hint="eastAsia"/>
          <w:sz w:val="28"/>
          <w:szCs w:val="32"/>
          <w:lang w:val="en-US" w:eastAsia="zh-CN"/>
        </w:rPr>
        <w:t>Usbkey ，点击&lt;修改Usbkey密码&gt;，即</w:t>
      </w:r>
      <w:r>
        <w:rPr>
          <w:rFonts w:hint="eastAsia"/>
          <w:sz w:val="28"/>
          <w:szCs w:val="32"/>
          <w:lang w:eastAsia="zh-CN"/>
        </w:rPr>
        <w:t>可以进行</w:t>
      </w:r>
      <w:r>
        <w:rPr>
          <w:rFonts w:hint="eastAsia"/>
          <w:sz w:val="28"/>
          <w:szCs w:val="32"/>
          <w:lang w:val="en-US" w:eastAsia="zh-CN"/>
        </w:rPr>
        <w:t>usbkey的密码修改；</w:t>
      </w:r>
    </w:p>
    <w:p>
      <w:pPr>
        <w:numPr>
          <w:ilvl w:val="0"/>
          <w:numId w:val="0"/>
        </w:numPr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8</w:t>
      </w:r>
      <w:r>
        <w:rPr>
          <w:rFonts w:hint="eastAsia"/>
          <w:sz w:val="28"/>
          <w:szCs w:val="32"/>
          <w:lang w:val="en-US" w:eastAsia="zh-CN"/>
        </w:rPr>
        <w:t>、</w:t>
      </w:r>
      <w:r>
        <w:rPr>
          <w:rFonts w:hint="eastAsia"/>
          <w:b/>
          <w:bCs/>
          <w:sz w:val="28"/>
          <w:szCs w:val="32"/>
        </w:rPr>
        <w:t>个人网银登陆密码</w:t>
      </w:r>
      <w:r>
        <w:rPr>
          <w:rFonts w:hint="eastAsia"/>
          <w:b/>
          <w:bCs/>
          <w:sz w:val="28"/>
          <w:szCs w:val="32"/>
          <w:lang w:eastAsia="zh-CN"/>
        </w:rPr>
        <w:t>重置</w:t>
      </w:r>
      <w:r>
        <w:rPr>
          <w:rFonts w:hint="eastAsia"/>
          <w:sz w:val="28"/>
          <w:szCs w:val="32"/>
          <w:lang w:eastAsia="zh-CN"/>
        </w:rPr>
        <w:t>：</w:t>
      </w:r>
      <w:r>
        <w:rPr>
          <w:rFonts w:hint="eastAsia"/>
          <w:sz w:val="28"/>
          <w:szCs w:val="32"/>
        </w:rPr>
        <w:t>插入</w:t>
      </w:r>
      <w:r>
        <w:rPr>
          <w:rFonts w:hint="eastAsia"/>
          <w:sz w:val="28"/>
          <w:szCs w:val="32"/>
          <w:lang w:val="en-US" w:eastAsia="zh-CN"/>
        </w:rPr>
        <w:t>usbkey</w:t>
      </w:r>
      <w:r>
        <w:rPr>
          <w:rFonts w:hint="eastAsia"/>
          <w:sz w:val="28"/>
          <w:szCs w:val="32"/>
        </w:rPr>
        <w:t>，在个人网银登陆界面内，点击</w:t>
      </w:r>
      <w:r>
        <w:rPr>
          <w:rFonts w:hint="eastAsia"/>
          <w:b/>
          <w:bCs/>
          <w:sz w:val="28"/>
          <w:szCs w:val="32"/>
          <w:lang w:val="en-US" w:eastAsia="zh-CN"/>
        </w:rPr>
        <w:t>&lt;</w:t>
      </w:r>
      <w:r>
        <w:rPr>
          <w:rFonts w:hint="eastAsia"/>
          <w:b/>
          <w:bCs/>
          <w:sz w:val="28"/>
          <w:szCs w:val="32"/>
        </w:rPr>
        <w:t>忘记登陆密码</w:t>
      </w:r>
      <w:r>
        <w:rPr>
          <w:rFonts w:hint="eastAsia"/>
          <w:b/>
          <w:bCs/>
          <w:sz w:val="28"/>
          <w:szCs w:val="32"/>
          <w:lang w:val="en-US" w:eastAsia="zh-CN"/>
        </w:rPr>
        <w:t>&gt;</w:t>
      </w:r>
      <w:r>
        <w:rPr>
          <w:rFonts w:hint="eastAsia"/>
          <w:sz w:val="28"/>
          <w:szCs w:val="32"/>
        </w:rPr>
        <w:t>，输入登录名、卡号、银行卡交易密码以及身份证号码验证码，点击确定，输入</w:t>
      </w:r>
      <w:r>
        <w:rPr>
          <w:rFonts w:hint="eastAsia"/>
          <w:sz w:val="28"/>
          <w:szCs w:val="32"/>
          <w:lang w:val="en-US" w:eastAsia="zh-CN"/>
        </w:rPr>
        <w:t>usbkey</w:t>
      </w:r>
      <w:r>
        <w:rPr>
          <w:rFonts w:hint="eastAsia"/>
          <w:sz w:val="28"/>
          <w:szCs w:val="32"/>
        </w:rPr>
        <w:t>密码，</w:t>
      </w:r>
      <w:r>
        <w:rPr>
          <w:rFonts w:hint="eastAsia"/>
          <w:sz w:val="28"/>
          <w:szCs w:val="32"/>
          <w:lang w:eastAsia="zh-CN"/>
        </w:rPr>
        <w:t>设置新的登录</w:t>
      </w:r>
      <w:r>
        <w:rPr>
          <w:rFonts w:hint="eastAsia"/>
          <w:sz w:val="28"/>
          <w:szCs w:val="32"/>
        </w:rPr>
        <w:t>密码，</w:t>
      </w:r>
      <w:r>
        <w:rPr>
          <w:rFonts w:hint="eastAsia"/>
          <w:sz w:val="28"/>
          <w:szCs w:val="32"/>
          <w:lang w:eastAsia="zh-CN"/>
        </w:rPr>
        <w:t>系统</w:t>
      </w:r>
      <w:r>
        <w:rPr>
          <w:rFonts w:hint="eastAsia"/>
          <w:sz w:val="28"/>
          <w:szCs w:val="32"/>
        </w:rPr>
        <w:t>显示成功后，即可用新密码</w:t>
      </w:r>
      <w:r>
        <w:rPr>
          <w:rFonts w:hint="eastAsia"/>
          <w:sz w:val="28"/>
          <w:szCs w:val="32"/>
          <w:lang w:eastAsia="zh-CN"/>
        </w:rPr>
        <w:t>进行登录操作；</w:t>
      </w:r>
    </w:p>
    <w:p>
      <w:pPr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9</w:t>
      </w:r>
      <w:r>
        <w:rPr>
          <w:rFonts w:hint="eastAsia"/>
          <w:sz w:val="28"/>
          <w:szCs w:val="32"/>
          <w:lang w:val="en-US" w:eastAsia="zh-CN"/>
        </w:rPr>
        <w:t>、</w:t>
      </w:r>
      <w:r>
        <w:rPr>
          <w:rFonts w:hint="eastAsia"/>
          <w:b/>
          <w:bCs/>
          <w:sz w:val="28"/>
          <w:szCs w:val="32"/>
          <w:lang w:val="en-US" w:eastAsia="zh-CN"/>
        </w:rPr>
        <w:t>收款人名册：</w:t>
      </w:r>
      <w:r>
        <w:rPr>
          <w:rFonts w:hint="eastAsia"/>
          <w:sz w:val="28"/>
          <w:szCs w:val="32"/>
        </w:rPr>
        <w:t>网银上手工添加收款人名册，只能在普通汇款模式下显示，若是实时汇款的只能是做交易，系统</w:t>
      </w:r>
      <w:r>
        <w:rPr>
          <w:rFonts w:hint="eastAsia"/>
          <w:sz w:val="28"/>
          <w:szCs w:val="32"/>
          <w:lang w:eastAsia="zh-CN"/>
        </w:rPr>
        <w:t>自动</w:t>
      </w:r>
      <w:r>
        <w:rPr>
          <w:rFonts w:hint="eastAsia"/>
          <w:sz w:val="28"/>
          <w:szCs w:val="32"/>
        </w:rPr>
        <w:t>添加收款人名册；</w:t>
      </w:r>
    </w:p>
    <w:p>
      <w:pPr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10、</w:t>
      </w:r>
      <w:r>
        <w:rPr>
          <w:rFonts w:hint="eastAsia"/>
          <w:sz w:val="28"/>
          <w:szCs w:val="32"/>
        </w:rPr>
        <w:t>提示“</w:t>
      </w:r>
      <w:r>
        <w:rPr>
          <w:rFonts w:hint="eastAsia"/>
          <w:b/>
          <w:bCs/>
          <w:sz w:val="28"/>
          <w:szCs w:val="32"/>
        </w:rPr>
        <w:t>当前操作有风险，交易拒绝，请联系开户行</w:t>
      </w:r>
      <w:r>
        <w:rPr>
          <w:rFonts w:hint="eastAsia"/>
          <w:sz w:val="28"/>
          <w:szCs w:val="32"/>
        </w:rPr>
        <w:t>”：</w:t>
      </w:r>
    </w:p>
    <w:p>
      <w:pPr>
        <w:ind w:firstLine="560" w:firstLineChars="200"/>
        <w:rPr>
          <w:rFonts w:hint="eastAsia"/>
          <w:sz w:val="28"/>
          <w:szCs w:val="32"/>
          <w:lang w:eastAsia="zh-CN"/>
        </w:rPr>
      </w:pPr>
      <w:r>
        <w:rPr>
          <w:rFonts w:hint="eastAsia"/>
          <w:sz w:val="28"/>
          <w:szCs w:val="32"/>
        </w:rPr>
        <w:t>一般是</w:t>
      </w:r>
      <w:r>
        <w:rPr>
          <w:sz w:val="28"/>
          <w:szCs w:val="32"/>
        </w:rPr>
        <w:t>触发两个安全规则：1.位移规则，第一次</w:t>
      </w:r>
      <w:r>
        <w:rPr>
          <w:rFonts w:hint="eastAsia"/>
          <w:sz w:val="28"/>
          <w:szCs w:val="32"/>
        </w:rPr>
        <w:t>和</w:t>
      </w:r>
      <w:r>
        <w:rPr>
          <w:sz w:val="28"/>
          <w:szCs w:val="32"/>
        </w:rPr>
        <w:t>第二次</w:t>
      </w:r>
      <w:r>
        <w:rPr>
          <w:rFonts w:hint="eastAsia"/>
          <w:sz w:val="28"/>
          <w:szCs w:val="32"/>
        </w:rPr>
        <w:t>登录在十分钟内距离超过</w:t>
      </w:r>
      <w:r>
        <w:rPr>
          <w:sz w:val="28"/>
          <w:szCs w:val="32"/>
        </w:rPr>
        <w:t>超过1000公里。2.短时间内登录超过50次。第二天可以自动恢复</w:t>
      </w:r>
      <w:r>
        <w:rPr>
          <w:rFonts w:hint="eastAsia"/>
          <w:sz w:val="28"/>
          <w:szCs w:val="32"/>
        </w:rPr>
        <w:t>，这种情况请客户注意电脑病毒情况，24小时后可解除或者更换电脑登录</w:t>
      </w:r>
      <w:r>
        <w:rPr>
          <w:rFonts w:hint="eastAsia"/>
          <w:sz w:val="28"/>
          <w:szCs w:val="32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/>
          <w:sz w:val="28"/>
          <w:szCs w:val="32"/>
          <w:lang w:val="en-US"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11、账户挂失：</w:t>
      </w:r>
      <w:r>
        <w:rPr>
          <w:rFonts w:hint="eastAsia"/>
          <w:sz w:val="28"/>
          <w:szCs w:val="32"/>
          <w:lang w:val="en-US" w:eastAsia="zh-CN"/>
        </w:rPr>
        <w:t>若客户不慎将银行卡遗失，且不能及时到网点进行挂失，可通过登录网银，在网银页面的右上角</w:t>
      </w:r>
      <w:r>
        <w:rPr>
          <w:rFonts w:hint="eastAsia"/>
          <w:b/>
          <w:bCs/>
          <w:sz w:val="28"/>
          <w:szCs w:val="32"/>
          <w:lang w:val="en-US" w:eastAsia="zh-CN"/>
        </w:rPr>
        <w:t>&lt;网银管理&gt;</w:t>
      </w:r>
      <w:r>
        <w:rPr>
          <w:rFonts w:hint="eastAsia"/>
          <w:sz w:val="28"/>
          <w:szCs w:val="32"/>
          <w:lang w:val="en-US" w:eastAsia="zh-CN"/>
        </w:rPr>
        <w:t>处。通过网银管理对账户进行挂失操作，保证资金安全；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12、个人信息修改：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点击</w:t>
      </w:r>
      <w:r>
        <w:rPr>
          <w:rFonts w:hint="eastAsia"/>
          <w:sz w:val="28"/>
          <w:szCs w:val="32"/>
          <w:lang w:val="en-US" w:eastAsia="zh-CN"/>
        </w:rPr>
        <w:t>网银页面的右上角的</w:t>
      </w:r>
      <w:r>
        <w:rPr>
          <w:rFonts w:hint="eastAsia"/>
          <w:b/>
          <w:bCs/>
          <w:sz w:val="28"/>
          <w:szCs w:val="32"/>
          <w:lang w:val="en-US" w:eastAsia="zh-CN"/>
        </w:rPr>
        <w:t>&lt;网银管理&gt;，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可通过</w:t>
      </w:r>
      <w:r>
        <w:rPr>
          <w:rFonts w:hint="eastAsia"/>
          <w:b/>
          <w:bCs/>
          <w:sz w:val="28"/>
          <w:szCs w:val="32"/>
          <w:lang w:val="en-US" w:eastAsia="zh-CN"/>
        </w:rPr>
        <w:t>个人信息管理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修改您的联系地址、联系电话等重要信息；</w:t>
      </w:r>
    </w:p>
    <w:p>
      <w:pPr>
        <w:numPr>
          <w:ilvl w:val="0"/>
          <w:numId w:val="0"/>
        </w:numPr>
        <w:rPr>
          <w:rFonts w:hint="default" w:eastAsiaTheme="minor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13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、</w:t>
      </w:r>
      <w:r>
        <w:rPr>
          <w:rFonts w:hint="eastAsia"/>
          <w:b/>
          <w:bCs/>
          <w:sz w:val="28"/>
          <w:szCs w:val="32"/>
          <w:lang w:val="en-US" w:eastAsia="zh-CN"/>
        </w:rPr>
        <w:t>登录密码锁定/解锁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：当日连续输入错误6次，系统自动锁定，请在24小时后再试。</w:t>
      </w:r>
      <w:bookmarkStart w:id="0" w:name="_GoBack"/>
      <w:bookmarkEnd w:id="0"/>
    </w:p>
    <w:p>
      <w:pPr>
        <w:jc w:val="both"/>
        <w:rPr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7A92CF"/>
    <w:multiLevelType w:val="singleLevel"/>
    <w:tmpl w:val="797A92CF"/>
    <w:lvl w:ilvl="0" w:tentative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0F2"/>
    <w:rsid w:val="00042655"/>
    <w:rsid w:val="00060400"/>
    <w:rsid w:val="000A2744"/>
    <w:rsid w:val="000E534C"/>
    <w:rsid w:val="001647B1"/>
    <w:rsid w:val="00190715"/>
    <w:rsid w:val="003262CA"/>
    <w:rsid w:val="00355F9D"/>
    <w:rsid w:val="00482C59"/>
    <w:rsid w:val="00520936"/>
    <w:rsid w:val="005371E2"/>
    <w:rsid w:val="005B6399"/>
    <w:rsid w:val="006E2AEB"/>
    <w:rsid w:val="00731101"/>
    <w:rsid w:val="007752CE"/>
    <w:rsid w:val="007A7C16"/>
    <w:rsid w:val="00802187"/>
    <w:rsid w:val="00827B36"/>
    <w:rsid w:val="008C258C"/>
    <w:rsid w:val="008E031E"/>
    <w:rsid w:val="009B40F2"/>
    <w:rsid w:val="00B31A2B"/>
    <w:rsid w:val="00B61C32"/>
    <w:rsid w:val="00B81457"/>
    <w:rsid w:val="00B915A0"/>
    <w:rsid w:val="00BD1056"/>
    <w:rsid w:val="00E1675F"/>
    <w:rsid w:val="00F666B3"/>
    <w:rsid w:val="02B50CF2"/>
    <w:rsid w:val="07D0284E"/>
    <w:rsid w:val="08061E41"/>
    <w:rsid w:val="08B03F97"/>
    <w:rsid w:val="0B5732A0"/>
    <w:rsid w:val="0C8011A0"/>
    <w:rsid w:val="0CE415D1"/>
    <w:rsid w:val="0FAF5DDE"/>
    <w:rsid w:val="10E53562"/>
    <w:rsid w:val="13A3502D"/>
    <w:rsid w:val="170D469D"/>
    <w:rsid w:val="177A5413"/>
    <w:rsid w:val="1D6A2C93"/>
    <w:rsid w:val="1D912CE1"/>
    <w:rsid w:val="1DB30665"/>
    <w:rsid w:val="1E314825"/>
    <w:rsid w:val="1E427992"/>
    <w:rsid w:val="22292798"/>
    <w:rsid w:val="230C7ADC"/>
    <w:rsid w:val="2444118F"/>
    <w:rsid w:val="24A71957"/>
    <w:rsid w:val="26F557AA"/>
    <w:rsid w:val="2866550B"/>
    <w:rsid w:val="29422A95"/>
    <w:rsid w:val="297F21A3"/>
    <w:rsid w:val="2CFC312E"/>
    <w:rsid w:val="2D28770B"/>
    <w:rsid w:val="2E1841D9"/>
    <w:rsid w:val="2E48766A"/>
    <w:rsid w:val="2F65348C"/>
    <w:rsid w:val="332822A8"/>
    <w:rsid w:val="34285AAF"/>
    <w:rsid w:val="34577615"/>
    <w:rsid w:val="38760C58"/>
    <w:rsid w:val="3D0D280C"/>
    <w:rsid w:val="3D846CC6"/>
    <w:rsid w:val="3D9E135E"/>
    <w:rsid w:val="3DFB6960"/>
    <w:rsid w:val="3F213C3B"/>
    <w:rsid w:val="3FB207EC"/>
    <w:rsid w:val="40E73A3D"/>
    <w:rsid w:val="419D1F3A"/>
    <w:rsid w:val="44660B30"/>
    <w:rsid w:val="459C6D1C"/>
    <w:rsid w:val="45DE625E"/>
    <w:rsid w:val="46A5061B"/>
    <w:rsid w:val="4A561D6E"/>
    <w:rsid w:val="4BB72DF3"/>
    <w:rsid w:val="4F5612DF"/>
    <w:rsid w:val="4F9F0AE1"/>
    <w:rsid w:val="4FCE12C1"/>
    <w:rsid w:val="50574603"/>
    <w:rsid w:val="511D0249"/>
    <w:rsid w:val="53216871"/>
    <w:rsid w:val="548906D1"/>
    <w:rsid w:val="5BEF34D6"/>
    <w:rsid w:val="5CC24E52"/>
    <w:rsid w:val="5E16355B"/>
    <w:rsid w:val="5ED163A1"/>
    <w:rsid w:val="606C2920"/>
    <w:rsid w:val="657C4117"/>
    <w:rsid w:val="67082863"/>
    <w:rsid w:val="682302F2"/>
    <w:rsid w:val="6AF60819"/>
    <w:rsid w:val="6BF22E40"/>
    <w:rsid w:val="6C7E2121"/>
    <w:rsid w:val="6D6C2203"/>
    <w:rsid w:val="6F2220C0"/>
    <w:rsid w:val="72885ADD"/>
    <w:rsid w:val="7615429A"/>
    <w:rsid w:val="77B1755D"/>
    <w:rsid w:val="77E56E88"/>
    <w:rsid w:val="79692F7E"/>
    <w:rsid w:val="7C097959"/>
    <w:rsid w:val="7E93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168</Words>
  <Characters>963</Characters>
  <Lines>8</Lines>
  <Paragraphs>2</Paragraphs>
  <TotalTime>8</TotalTime>
  <ScaleCrop>false</ScaleCrop>
  <LinksUpToDate>false</LinksUpToDate>
  <CharactersWithSpaces>1129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2020-12-08T01:17:00Z</dcterms:created>
  <dc:creator>Administrator</dc:creator>
  <cp:lastModifiedBy>Administrator</cp:lastModifiedBy>
  <dcterms:modified xsi:type="dcterms:W3CDTF">2021-04-12T05:22:16Z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CE1D30EEDA6F47FC807C2C8672440FC7</vt:lpwstr>
  </property>
</Properties>
</file>